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667D" w14:textId="19ECA531" w:rsidR="00525E92" w:rsidRDefault="00C66605">
      <w:pPr>
        <w:pStyle w:val="berschrift1"/>
      </w:pPr>
      <w:r>
        <w:t>Pressemitteilung</w:t>
      </w:r>
    </w:p>
    <w:p w14:paraId="7D36430B" w14:textId="2689FD07" w:rsidR="00482B22" w:rsidRDefault="003A2137" w:rsidP="00482B22">
      <w:pPr>
        <w:pStyle w:val="berschrift2"/>
        <w:rPr>
          <w:rStyle w:val="berschrift3Zchn"/>
          <w:rFonts w:eastAsia="Calibri"/>
          <w:color w:val="EB0A0A"/>
        </w:rPr>
      </w:pPr>
      <w:r>
        <w:rPr>
          <w:noProof/>
        </w:rPr>
        <w:drawing>
          <wp:anchor distT="0" distB="0" distL="114300" distR="114300" simplePos="0" relativeHeight="251662336" behindDoc="0" locked="0" layoutInCell="1" allowOverlap="1" wp14:anchorId="2ECCEA44" wp14:editId="16BCC02D">
            <wp:simplePos x="0" y="0"/>
            <wp:positionH relativeFrom="margin">
              <wp:align>right</wp:align>
            </wp:positionH>
            <wp:positionV relativeFrom="paragraph">
              <wp:posOffset>4445</wp:posOffset>
            </wp:positionV>
            <wp:extent cx="1080000" cy="1080000"/>
            <wp:effectExtent l="0" t="0" r="635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86406" w14:textId="10FF9669" w:rsidR="00482B22" w:rsidRPr="00482B22" w:rsidRDefault="00482B22" w:rsidP="00482B22">
      <w:pPr>
        <w:pStyle w:val="berschrift2"/>
      </w:pPr>
      <w:r w:rsidRPr="00482B22">
        <w:rPr>
          <w:rStyle w:val="berschrift3Zchn"/>
          <w:rFonts w:eastAsia="Calibri"/>
          <w:color w:val="EB0A0A"/>
        </w:rPr>
        <w:t xml:space="preserve">Kontakt: </w:t>
      </w:r>
    </w:p>
    <w:p w14:paraId="1E2224F4" w14:textId="4B39DFF6" w:rsidR="00482B22" w:rsidRDefault="00482B22" w:rsidP="00482B22">
      <w:pPr>
        <w:rPr>
          <w:sz w:val="18"/>
          <w:szCs w:val="18"/>
        </w:rPr>
      </w:pPr>
      <w:r w:rsidRPr="00805968">
        <w:rPr>
          <w:sz w:val="18"/>
          <w:szCs w:val="18"/>
        </w:rPr>
        <w:t xml:space="preserve">AIS alfaplan GmbH, </w:t>
      </w:r>
      <w:r>
        <w:rPr>
          <w:sz w:val="18"/>
          <w:szCs w:val="18"/>
        </w:rPr>
        <w:t xml:space="preserve">Söflinger Straße 100, D - 89077 Ulm, </w:t>
      </w:r>
      <w:hyperlink w:history="1">
        <w:r w:rsidRPr="008B0BFB">
          <w:rPr>
            <w:rStyle w:val="Hyperlink"/>
            <w:sz w:val="18"/>
            <w:szCs w:val="18"/>
          </w:rPr>
          <w:t>www.ais-alfaplan.de</w:t>
        </w:r>
      </w:hyperlink>
      <w:r>
        <w:rPr>
          <w:sz w:val="18"/>
          <w:szCs w:val="18"/>
        </w:rPr>
        <w:t xml:space="preserve">  </w:t>
      </w:r>
      <w:r w:rsidRPr="00805968">
        <w:rPr>
          <w:sz w:val="18"/>
          <w:szCs w:val="18"/>
        </w:rPr>
        <w:br/>
      </w:r>
      <w:r>
        <w:rPr>
          <w:sz w:val="18"/>
          <w:szCs w:val="18"/>
        </w:rPr>
        <w:t xml:space="preserve">Anja Schmucker, Manager Marketing &amp; PR, +49 (0) 731 / 934096-0, </w:t>
      </w:r>
      <w:hyperlink r:id="rId8" w:history="1">
        <w:r>
          <w:rPr>
            <w:rStyle w:val="Hyperlink"/>
            <w:sz w:val="18"/>
            <w:szCs w:val="18"/>
          </w:rPr>
          <w:t>anj@ais</w:t>
        </w:r>
        <w:r w:rsidR="00B83B5D">
          <w:rPr>
            <w:rStyle w:val="Hyperlink"/>
            <w:sz w:val="18"/>
            <w:szCs w:val="18"/>
          </w:rPr>
          <w:t>-alfaplan</w:t>
        </w:r>
        <w:r>
          <w:rPr>
            <w:rStyle w:val="Hyperlink"/>
            <w:sz w:val="18"/>
            <w:szCs w:val="18"/>
          </w:rPr>
          <w:t>.de</w:t>
        </w:r>
      </w:hyperlink>
      <w:r>
        <w:rPr>
          <w:sz w:val="18"/>
          <w:szCs w:val="18"/>
        </w:rPr>
        <w:t xml:space="preserve">  </w:t>
      </w:r>
    </w:p>
    <w:p w14:paraId="657FA946" w14:textId="7A811017" w:rsidR="00233339" w:rsidRDefault="00B83B5D" w:rsidP="00482B22">
      <w:r>
        <w:rPr>
          <w:noProof/>
        </w:rPr>
        <mc:AlternateContent>
          <mc:Choice Requires="wps">
            <w:drawing>
              <wp:anchor distT="0" distB="0" distL="114300" distR="114300" simplePos="0" relativeHeight="251661312" behindDoc="0" locked="0" layoutInCell="1" allowOverlap="1" wp14:anchorId="57E89892" wp14:editId="33B15492">
                <wp:simplePos x="0" y="0"/>
                <wp:positionH relativeFrom="margin">
                  <wp:posOffset>4022676</wp:posOffset>
                </wp:positionH>
                <wp:positionV relativeFrom="paragraph">
                  <wp:posOffset>68433</wp:posOffset>
                </wp:positionV>
                <wp:extent cx="1342292" cy="298939"/>
                <wp:effectExtent l="0" t="0" r="0" b="63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92" cy="298939"/>
                        </a:xfrm>
                        <a:prstGeom prst="rect">
                          <a:avLst/>
                        </a:prstGeom>
                        <a:solidFill>
                          <a:srgbClr val="FFFFFF"/>
                        </a:solidFill>
                        <a:ln w="9525">
                          <a:noFill/>
                          <a:miter lim="800000"/>
                          <a:headEnd/>
                          <a:tailEnd/>
                        </a:ln>
                      </wps:spPr>
                      <wps:txbx>
                        <w:txbxContent>
                          <w:p w14:paraId="7B08F2BD" w14:textId="5298DA22" w:rsidR="00233339" w:rsidRPr="003A2137" w:rsidRDefault="00655028" w:rsidP="00655028">
                            <w:pPr>
                              <w:spacing w:line="240" w:lineRule="auto"/>
                              <w:jc w:val="center"/>
                              <w:rPr>
                                <w:sz w:val="16"/>
                                <w:szCs w:val="18"/>
                              </w:rPr>
                            </w:pPr>
                            <w:r>
                              <w:rPr>
                                <w:sz w:val="16"/>
                                <w:szCs w:val="18"/>
                              </w:rPr>
                              <w:t xml:space="preserve">Text und Bild zum Download: </w:t>
                            </w:r>
                            <w:r w:rsidR="00233339" w:rsidRPr="003A2137">
                              <w:rPr>
                                <w:sz w:val="16"/>
                                <w:szCs w:val="18"/>
                              </w:rPr>
                              <w:t>ais-alfaplan.de/presse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89892" id="_x0000_t202" coordsize="21600,21600" o:spt="202" path="m,l,21600r21600,l21600,xe">
                <v:stroke joinstyle="miter"/>
                <v:path gradientshapeok="t" o:connecttype="rect"/>
              </v:shapetype>
              <v:shape id="Textfeld 2" o:spid="_x0000_s1026" type="#_x0000_t202" style="position:absolute;margin-left:316.75pt;margin-top:5.4pt;width:105.7pt;height:2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" stroked="f">
                <v:textbox inset="0,0,0,0">
                  <w:txbxContent>
                    <w:p w14:paraId="7B08F2BD" w14:textId="5298DA22" w:rsidR="00233339" w:rsidRPr="003A2137" w:rsidRDefault="00655028" w:rsidP="00655028">
                      <w:pPr>
                        <w:spacing w:line="240" w:lineRule="auto"/>
                        <w:jc w:val="center"/>
                        <w:rPr>
                          <w:sz w:val="16"/>
                          <w:szCs w:val="18"/>
                        </w:rPr>
                      </w:pPr>
                      <w:r>
                        <w:rPr>
                          <w:sz w:val="16"/>
                          <w:szCs w:val="18"/>
                        </w:rPr>
                        <w:t xml:space="preserve">Text und Bild zum Download: </w:t>
                      </w:r>
                      <w:r w:rsidR="00233339" w:rsidRPr="003A2137">
                        <w:rPr>
                          <w:sz w:val="16"/>
                          <w:szCs w:val="18"/>
                        </w:rPr>
                        <w:t>ais-alfaplan.de/presse</w:t>
                      </w:r>
                    </w:p>
                  </w:txbxContent>
                </v:textbox>
                <w10:wrap anchorx="margin"/>
              </v:shape>
            </w:pict>
          </mc:Fallback>
        </mc:AlternateContent>
      </w:r>
    </w:p>
    <w:p w14:paraId="1E9B3F2E" w14:textId="2CE5EE88" w:rsidR="00525E92" w:rsidRPr="00E56BF4" w:rsidRDefault="00E56BF4" w:rsidP="009B3D3F">
      <w:pPr>
        <w:pStyle w:val="berschrift1"/>
        <w:spacing w:line="276" w:lineRule="auto"/>
        <w:rPr>
          <w:b/>
          <w:bCs/>
          <w:color w:val="auto"/>
        </w:rPr>
      </w:pPr>
      <w:bookmarkStart w:id="0" w:name="_Hlk71040107"/>
      <w:r w:rsidRPr="00E56BF4">
        <w:rPr>
          <w:b/>
          <w:bCs/>
          <w:color w:val="auto"/>
        </w:rPr>
        <w:t xml:space="preserve">AIS alfaplan gewinnt </w:t>
      </w:r>
      <w:r w:rsidR="00C22316">
        <w:rPr>
          <w:b/>
          <w:bCs/>
          <w:color w:val="auto"/>
        </w:rPr>
        <w:t>Telematik</w:t>
      </w:r>
      <w:r w:rsidR="00D9355C">
        <w:rPr>
          <w:b/>
          <w:bCs/>
          <w:color w:val="auto"/>
        </w:rPr>
        <w:t xml:space="preserve"> </w:t>
      </w:r>
      <w:r w:rsidR="00C22316">
        <w:rPr>
          <w:b/>
          <w:bCs/>
          <w:color w:val="auto"/>
        </w:rPr>
        <w:t xml:space="preserve">Award in Kategorie </w:t>
      </w:r>
      <w:r w:rsidR="00283831">
        <w:rPr>
          <w:b/>
          <w:bCs/>
          <w:color w:val="auto"/>
        </w:rPr>
        <w:t>Tourenplanung</w:t>
      </w:r>
      <w:r w:rsidR="00C22316">
        <w:rPr>
          <w:b/>
          <w:bCs/>
          <w:color w:val="auto"/>
        </w:rPr>
        <w:t xml:space="preserve"> </w:t>
      </w:r>
      <w:r w:rsidR="00DA7935">
        <w:rPr>
          <w:b/>
          <w:bCs/>
          <w:color w:val="auto"/>
        </w:rPr>
        <w:t>und</w:t>
      </w:r>
      <w:r w:rsidR="00C22316">
        <w:rPr>
          <w:b/>
          <w:bCs/>
          <w:color w:val="auto"/>
        </w:rPr>
        <w:t xml:space="preserve"> Anwenderpreis</w:t>
      </w:r>
    </w:p>
    <w:p w14:paraId="17C2BF41" w14:textId="14739F0E" w:rsidR="007F746E" w:rsidRPr="00540464" w:rsidRDefault="00C66605">
      <w:r w:rsidRPr="00283831">
        <w:rPr>
          <w:b/>
          <w:bCs/>
        </w:rPr>
        <w:t xml:space="preserve">Ulm, </w:t>
      </w:r>
      <w:r w:rsidR="00283831">
        <w:rPr>
          <w:b/>
          <w:bCs/>
        </w:rPr>
        <w:t>2</w:t>
      </w:r>
      <w:r w:rsidR="007211E2">
        <w:rPr>
          <w:b/>
          <w:bCs/>
        </w:rPr>
        <w:t>7</w:t>
      </w:r>
      <w:r w:rsidR="00283831">
        <w:rPr>
          <w:b/>
          <w:bCs/>
        </w:rPr>
        <w:t xml:space="preserve">. Oktober </w:t>
      </w:r>
      <w:r w:rsidR="000A188B">
        <w:rPr>
          <w:b/>
          <w:bCs/>
        </w:rPr>
        <w:t>2022</w:t>
      </w:r>
      <w:r w:rsidR="00070586" w:rsidRPr="005A4DBB">
        <w:rPr>
          <w:b/>
          <w:bCs/>
        </w:rPr>
        <w:t>.</w:t>
      </w:r>
      <w:r w:rsidR="00C22316">
        <w:rPr>
          <w:b/>
          <w:bCs/>
        </w:rPr>
        <w:t xml:space="preserve"> </w:t>
      </w:r>
      <w:r w:rsidR="007F746E">
        <w:rPr>
          <w:b/>
          <w:bCs/>
        </w:rPr>
        <w:t>Z</w:t>
      </w:r>
      <w:r w:rsidR="00C22316">
        <w:rPr>
          <w:b/>
          <w:bCs/>
        </w:rPr>
        <w:t xml:space="preserve">wei </w:t>
      </w:r>
      <w:r w:rsidR="00283831">
        <w:rPr>
          <w:b/>
          <w:bCs/>
        </w:rPr>
        <w:t>Telematik</w:t>
      </w:r>
      <w:r w:rsidR="00D9355C">
        <w:rPr>
          <w:b/>
          <w:bCs/>
        </w:rPr>
        <w:t xml:space="preserve"> </w:t>
      </w:r>
      <w:r w:rsidR="00283831">
        <w:rPr>
          <w:b/>
          <w:bCs/>
        </w:rPr>
        <w:t>Awards</w:t>
      </w:r>
      <w:r w:rsidR="00C22316">
        <w:rPr>
          <w:b/>
          <w:bCs/>
        </w:rPr>
        <w:t xml:space="preserve"> nahm das Team von AIS alfaplan im Oktober 2022 stolz in Empfang: Der </w:t>
      </w:r>
      <w:r w:rsidR="007F746E">
        <w:rPr>
          <w:b/>
          <w:bCs/>
        </w:rPr>
        <w:t xml:space="preserve">Ulmer </w:t>
      </w:r>
      <w:r w:rsidR="00C22316">
        <w:rPr>
          <w:b/>
          <w:bCs/>
        </w:rPr>
        <w:t>Anbieter für Logistik-IT gewann</w:t>
      </w:r>
      <w:r w:rsidR="007F746E">
        <w:rPr>
          <w:b/>
          <w:bCs/>
        </w:rPr>
        <w:t xml:space="preserve"> mit dem Produkt Streckenoptimierung</w:t>
      </w:r>
      <w:r w:rsidR="00C22316">
        <w:rPr>
          <w:b/>
          <w:bCs/>
        </w:rPr>
        <w:t xml:space="preserve"> in de</w:t>
      </w:r>
      <w:r w:rsidR="007F746E">
        <w:rPr>
          <w:b/>
          <w:bCs/>
        </w:rPr>
        <w:t>r</w:t>
      </w:r>
      <w:r w:rsidR="00C22316">
        <w:rPr>
          <w:b/>
          <w:bCs/>
        </w:rPr>
        <w:t xml:space="preserve"> Kategorie Tourenplanung</w:t>
      </w:r>
      <w:r w:rsidR="007F746E">
        <w:rPr>
          <w:b/>
          <w:bCs/>
        </w:rPr>
        <w:t xml:space="preserve">. Außerdem gewann das Unternehmen den </w:t>
      </w:r>
      <w:r w:rsidR="00540464">
        <w:rPr>
          <w:b/>
          <w:bCs/>
        </w:rPr>
        <w:t xml:space="preserve">Award in der Kategorie </w:t>
      </w:r>
      <w:r w:rsidR="00C22316">
        <w:rPr>
          <w:b/>
          <w:bCs/>
        </w:rPr>
        <w:t xml:space="preserve">Anwenderpreis. </w:t>
      </w:r>
      <w:r w:rsidR="00C22316" w:rsidRPr="00C22316">
        <w:rPr>
          <w:b/>
          <w:bCs/>
        </w:rPr>
        <w:t xml:space="preserve">Mit dem Telematik Award </w:t>
      </w:r>
      <w:r w:rsidR="00C22316">
        <w:rPr>
          <w:b/>
          <w:bCs/>
        </w:rPr>
        <w:t>zeichnet der Veranstalter, die Mediengruppe Telematik-Markt, alle zwei Jahre</w:t>
      </w:r>
      <w:r w:rsidR="00C22316" w:rsidRPr="00C22316">
        <w:rPr>
          <w:b/>
          <w:bCs/>
        </w:rPr>
        <w:t xml:space="preserve"> herausragende Lösungen im Bereich der Telematik aus.</w:t>
      </w:r>
      <w:r w:rsidR="007F746E">
        <w:rPr>
          <w:b/>
          <w:bCs/>
        </w:rPr>
        <w:t xml:space="preserve"> </w:t>
      </w:r>
    </w:p>
    <w:p w14:paraId="77F4E739" w14:textId="155173AE" w:rsidR="0081053D" w:rsidRDefault="007F746E" w:rsidP="007452AB">
      <w:r w:rsidRPr="00540464">
        <w:t xml:space="preserve">Im Vergleich zu den gängigen Navigationssystemen </w:t>
      </w:r>
      <w:r w:rsidR="00540464" w:rsidRPr="00540464">
        <w:t>nutzt die Streckenoptimierung von AIS alfaplan Informationen</w:t>
      </w:r>
      <w:r w:rsidR="00540464">
        <w:t xml:space="preserve"> wie Verbrauchswerte,</w:t>
      </w:r>
      <w:r w:rsidR="0081053D">
        <w:t xml:space="preserve"> Verschleiß</w:t>
      </w:r>
      <w:r w:rsidR="00540464">
        <w:t xml:space="preserve"> und sogar Personalkosten</w:t>
      </w:r>
      <w:r w:rsidR="00540464" w:rsidRPr="00540464">
        <w:t xml:space="preserve">, um für jede Kombination aus Auftrag </w:t>
      </w:r>
      <w:r w:rsidR="00540464">
        <w:t xml:space="preserve">und </w:t>
      </w:r>
      <w:r w:rsidR="00540464" w:rsidRPr="00540464">
        <w:t xml:space="preserve">eingeplantem Fahrzeug die kostenoptimale Strecke zu berechnen. </w:t>
      </w:r>
      <w:r w:rsidR="007452AB">
        <w:t>„</w:t>
      </w:r>
      <w:r w:rsidR="00540464" w:rsidRPr="00540464">
        <w:t xml:space="preserve">Damit </w:t>
      </w:r>
      <w:r w:rsidR="007452AB">
        <w:t xml:space="preserve">unterstützt </w:t>
      </w:r>
      <w:r w:rsidR="00540464">
        <w:t xml:space="preserve">AIS alfaplan </w:t>
      </w:r>
      <w:r w:rsidR="007452AB">
        <w:t>die Logistik</w:t>
      </w:r>
      <w:r w:rsidR="0081053D">
        <w:t xml:space="preserve"> dabei</w:t>
      </w:r>
      <w:r w:rsidR="00272C7C">
        <w:t>, wirtschaftlich zu planen</w:t>
      </w:r>
      <w:r w:rsidR="0081053D">
        <w:t xml:space="preserve"> und </w:t>
      </w:r>
      <w:r w:rsidR="007211E2">
        <w:t>K</w:t>
      </w:r>
      <w:r w:rsidR="0081053D">
        <w:t>osten drastisch zu senken</w:t>
      </w:r>
      <w:r w:rsidR="007452AB">
        <w:t xml:space="preserve">“, sagt Carsten Wachtendorf, Geschäftsführer des Unternehmens. „Gerade in Zeiten steigender Logistikkosten arbeiten wir mit Hochdruck daran, </w:t>
      </w:r>
      <w:r w:rsidR="00D04850">
        <w:t xml:space="preserve">unseren Kunden </w:t>
      </w:r>
      <w:r w:rsidR="007211E2">
        <w:t xml:space="preserve">sinnvolle </w:t>
      </w:r>
      <w:r w:rsidR="00D04850">
        <w:t>Lösungen für dieses Problem an die Hand zu geben</w:t>
      </w:r>
      <w:r w:rsidR="00272C7C">
        <w:t>.</w:t>
      </w:r>
      <w:r w:rsidR="00D04850">
        <w:t>“</w:t>
      </w:r>
    </w:p>
    <w:p w14:paraId="147FE8D6" w14:textId="57B0E947" w:rsidR="007452AB" w:rsidRPr="0081053D" w:rsidRDefault="0081053D" w:rsidP="007452AB">
      <w:pPr>
        <w:rPr>
          <w:b/>
          <w:bCs/>
        </w:rPr>
      </w:pPr>
      <w:r w:rsidRPr="0081053D">
        <w:rPr>
          <w:b/>
          <w:bCs/>
        </w:rPr>
        <w:t>Die meisten zufriedenen Anwender</w:t>
      </w:r>
      <w:r w:rsidR="00272C7C" w:rsidRPr="0081053D">
        <w:rPr>
          <w:b/>
          <w:bCs/>
        </w:rPr>
        <w:t xml:space="preserve"> </w:t>
      </w:r>
    </w:p>
    <w:p w14:paraId="7938E0F7" w14:textId="1AFFDAB7" w:rsidR="002057A3" w:rsidRDefault="007211E2" w:rsidP="00D93BB9">
      <w:r>
        <w:t>Zudem</w:t>
      </w:r>
      <w:r w:rsidR="0081053D">
        <w:t xml:space="preserve"> gewann AIS alfaplan in der Kategorie Anwenderpreis.</w:t>
      </w:r>
      <w:r w:rsidR="007452AB">
        <w:t xml:space="preserve"> Der Anwenderpreis spiegelt das positive Votum der Anwender wider</w:t>
      </w:r>
      <w:r w:rsidR="00D9355C">
        <w:t>:</w:t>
      </w:r>
      <w:r w:rsidR="0081053D">
        <w:t xml:space="preserve"> „Der Anbieter konnte in den vergangenen zwei Jahren die meisten zufriedenen Anwender in unabhängigen Berichten vorweisen“, so der Schirmherr des Telematik</w:t>
      </w:r>
      <w:r>
        <w:t xml:space="preserve"> </w:t>
      </w:r>
      <w:r w:rsidR="0081053D">
        <w:t xml:space="preserve">Awards, </w:t>
      </w:r>
      <w:r w:rsidR="0081053D" w:rsidRPr="00540464">
        <w:t>Dr. Bernd Althusmann Niedersächsischer Minister für Wirtschaft, Arbeit, Verkehr und Digitalisierung</w:t>
      </w:r>
      <w:r w:rsidR="007452AB">
        <w:t>.</w:t>
      </w:r>
      <w:r w:rsidR="00D04850">
        <w:t xml:space="preserve"> </w:t>
      </w:r>
    </w:p>
    <w:p w14:paraId="25A69335" w14:textId="4BA8716E" w:rsidR="00C22316" w:rsidRDefault="007452AB" w:rsidP="00D93BB9">
      <w:r>
        <w:t xml:space="preserve">Die hochkarätige Fachjury setzt sich aus Experten aus </w:t>
      </w:r>
      <w:r w:rsidR="00C22316">
        <w:t>Wirtschaft, Wissenschaft, Fachjournalisten</w:t>
      </w:r>
      <w:r>
        <w:t xml:space="preserve"> und </w:t>
      </w:r>
      <w:r w:rsidR="00C22316">
        <w:t>Anwendern</w:t>
      </w:r>
      <w:r w:rsidR="00D9355C">
        <w:t xml:space="preserve"> zusammen</w:t>
      </w:r>
      <w:r>
        <w:t xml:space="preserve">. </w:t>
      </w:r>
      <w:r w:rsidR="000402FB">
        <w:t>In insgesamt acht Kategorien konnten sich Anbieter aus der Branche bewerben. Zusätzlich lobte der Veranstalter drei Sonderpreise aus, darunter der Anwenderpreis.</w:t>
      </w:r>
    </w:p>
    <w:p w14:paraId="3F2846B2" w14:textId="07CC4A4B" w:rsidR="008E56D4" w:rsidRDefault="008E56D4" w:rsidP="00D93BB9"/>
    <w:p w14:paraId="434AC8D5" w14:textId="65132D5C" w:rsidR="008E56D4" w:rsidRDefault="008E56D4" w:rsidP="00D93BB9"/>
    <w:p w14:paraId="2BC013B7" w14:textId="77777777" w:rsidR="00996970" w:rsidRDefault="00996970" w:rsidP="00D93BB9"/>
    <w:bookmarkEnd w:id="0"/>
    <w:p w14:paraId="726E1477" w14:textId="1905861D" w:rsidR="008E56D4" w:rsidRDefault="00996970" w:rsidP="00482B22">
      <w:pPr>
        <w:pStyle w:val="berschrift2"/>
      </w:pPr>
      <w:r>
        <w:rPr>
          <w:noProof/>
        </w:rPr>
        <w:lastRenderedPageBreak/>
        <w:drawing>
          <wp:anchor distT="0" distB="0" distL="114300" distR="114300" simplePos="0" relativeHeight="251663360" behindDoc="0" locked="0" layoutInCell="1" allowOverlap="1" wp14:anchorId="32814537" wp14:editId="48BEAEAC">
            <wp:simplePos x="0" y="0"/>
            <wp:positionH relativeFrom="margin">
              <wp:align>left</wp:align>
            </wp:positionH>
            <wp:positionV relativeFrom="paragraph">
              <wp:posOffset>417439</wp:posOffset>
            </wp:positionV>
            <wp:extent cx="3270250" cy="1835150"/>
            <wp:effectExtent l="0" t="0" r="6350" b="0"/>
            <wp:wrapTopAndBottom/>
            <wp:docPr id="4" name="Grafik 4" descr="Ein Bild, das Text,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tehend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0250" cy="183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2FE93A" w14:textId="159BE74F" w:rsidR="00996970" w:rsidRPr="00996970" w:rsidRDefault="00996970" w:rsidP="00996970"/>
    <w:p w14:paraId="624434FD" w14:textId="1945CE42" w:rsidR="00B04C47" w:rsidRDefault="00805968" w:rsidP="00482B22">
      <w:pPr>
        <w:pStyle w:val="berschrift2"/>
      </w:pPr>
      <w:r>
        <w:t xml:space="preserve">Bildmaterial: </w:t>
      </w:r>
    </w:p>
    <w:p w14:paraId="576C7944" w14:textId="398F1BF0" w:rsidR="00B04C47" w:rsidRDefault="00537B9B">
      <w:r>
        <w:t>Das Vertriebsteam von AIS alfaplan freut sich über die beiden gewonnenen Telematik</w:t>
      </w:r>
      <w:r w:rsidR="007211E2">
        <w:t xml:space="preserve"> </w:t>
      </w:r>
      <w:r>
        <w:t>Awards: nämlich für die Lösung in der Kategorie Tourenplanung und den Anwenderpreis.</w:t>
      </w:r>
    </w:p>
    <w:p w14:paraId="49FDA28D" w14:textId="43E233F9" w:rsidR="00655028" w:rsidRDefault="00655028">
      <w:r>
        <w:t xml:space="preserve">Quelle: AIS alfaplan GmbH, </w:t>
      </w:r>
      <w:r w:rsidRPr="00655028">
        <w:t>ais-alfaplan.de/presse</w:t>
      </w:r>
    </w:p>
    <w:p w14:paraId="57F0B1F8" w14:textId="77777777" w:rsidR="00655028" w:rsidRDefault="00655028"/>
    <w:p w14:paraId="160902F5" w14:textId="0B165F34" w:rsidR="00525E92" w:rsidRDefault="00C66605">
      <w:pPr>
        <w:pStyle w:val="berschrift2"/>
      </w:pPr>
      <w:r>
        <w:t>Über die AIS alfaplan GmbH</w:t>
      </w:r>
    </w:p>
    <w:p w14:paraId="72C331F7" w14:textId="00CE0E48" w:rsidR="00525E92" w:rsidRPr="008E56D4" w:rsidRDefault="00C66605" w:rsidP="008E56D4">
      <w:pPr>
        <w:spacing w:line="240" w:lineRule="exact"/>
        <w:rPr>
          <w:sz w:val="18"/>
          <w:szCs w:val="20"/>
        </w:rPr>
      </w:pPr>
      <w:r w:rsidRPr="008E56D4">
        <w:rPr>
          <w:sz w:val="18"/>
          <w:szCs w:val="20"/>
        </w:rPr>
        <w:t xml:space="preserve">Die AIS alfaplan GmbH ist ein deutscher </w:t>
      </w:r>
      <w:r w:rsidR="00F31F85" w:rsidRPr="008E56D4">
        <w:rPr>
          <w:sz w:val="18"/>
          <w:szCs w:val="20"/>
        </w:rPr>
        <w:t>IT-</w:t>
      </w:r>
      <w:r w:rsidRPr="008E56D4">
        <w:rPr>
          <w:sz w:val="18"/>
          <w:szCs w:val="20"/>
        </w:rPr>
        <w:t>Lösungsanbieter und kombiniert jahrzehntelange Erfahrung auf dem Gebiet d</w:t>
      </w:r>
      <w:r w:rsidR="008E7D34" w:rsidRPr="008E56D4">
        <w:rPr>
          <w:sz w:val="18"/>
          <w:szCs w:val="20"/>
        </w:rPr>
        <w:t>er Telematik</w:t>
      </w:r>
      <w:r w:rsidRPr="008E56D4">
        <w:rPr>
          <w:sz w:val="18"/>
          <w:szCs w:val="20"/>
        </w:rPr>
        <w:t xml:space="preserve"> mit einem eigenen, innovativen Tourenplanungssystem. Durch diese Kombination entfällt ein Großteil der sonst üblichen Schnittstellenarbeit zwischen Tourenplanung und Auftragsmanagement. Das Ergebnis ist eine durchgängige und nahtlose</w:t>
      </w:r>
      <w:r w:rsidR="00FF236B" w:rsidRPr="008E56D4">
        <w:rPr>
          <w:sz w:val="18"/>
          <w:szCs w:val="20"/>
        </w:rPr>
        <w:t xml:space="preserve"> branchenübergreifende</w:t>
      </w:r>
      <w:r w:rsidRPr="008E56D4">
        <w:rPr>
          <w:sz w:val="18"/>
          <w:szCs w:val="20"/>
        </w:rPr>
        <w:t xml:space="preserve"> Prozessoptimierung</w:t>
      </w:r>
      <w:r w:rsidR="00FF236B" w:rsidRPr="008E56D4">
        <w:rPr>
          <w:sz w:val="18"/>
          <w:szCs w:val="20"/>
        </w:rPr>
        <w:t xml:space="preserve">, z.B. in </w:t>
      </w:r>
      <w:r w:rsidRPr="008E56D4">
        <w:rPr>
          <w:sz w:val="18"/>
          <w:szCs w:val="20"/>
        </w:rPr>
        <w:t>Handel, Transport/Logistik</w:t>
      </w:r>
      <w:r w:rsidR="00B67921" w:rsidRPr="008E56D4">
        <w:rPr>
          <w:sz w:val="18"/>
          <w:szCs w:val="20"/>
        </w:rPr>
        <w:t xml:space="preserve"> sowie</w:t>
      </w:r>
      <w:r w:rsidRPr="008E56D4">
        <w:rPr>
          <w:sz w:val="18"/>
          <w:szCs w:val="20"/>
        </w:rPr>
        <w:t xml:space="preserve"> </w:t>
      </w:r>
      <w:r w:rsidR="00B67921" w:rsidRPr="008E56D4">
        <w:rPr>
          <w:sz w:val="18"/>
          <w:szCs w:val="20"/>
        </w:rPr>
        <w:t xml:space="preserve">im </w:t>
      </w:r>
      <w:r w:rsidRPr="008E56D4">
        <w:rPr>
          <w:sz w:val="18"/>
          <w:szCs w:val="20"/>
        </w:rPr>
        <w:t>Automotive</w:t>
      </w:r>
      <w:r w:rsidR="00B67921" w:rsidRPr="008E56D4">
        <w:rPr>
          <w:sz w:val="18"/>
          <w:szCs w:val="20"/>
        </w:rPr>
        <w:t xml:space="preserve">- </w:t>
      </w:r>
      <w:r w:rsidRPr="008E56D4">
        <w:rPr>
          <w:sz w:val="18"/>
          <w:szCs w:val="20"/>
        </w:rPr>
        <w:t>und Health</w:t>
      </w:r>
      <w:r w:rsidR="00BF6ECC" w:rsidRPr="008E56D4">
        <w:rPr>
          <w:sz w:val="18"/>
          <w:szCs w:val="20"/>
        </w:rPr>
        <w:t>care</w:t>
      </w:r>
      <w:r w:rsidRPr="008E56D4">
        <w:rPr>
          <w:sz w:val="18"/>
          <w:szCs w:val="20"/>
        </w:rPr>
        <w:t xml:space="preserve">-Sektor. </w:t>
      </w:r>
    </w:p>
    <w:p w14:paraId="4560BD14" w14:textId="458850AB" w:rsidR="00525E92" w:rsidRPr="008E56D4" w:rsidRDefault="00C66605" w:rsidP="008E56D4">
      <w:pPr>
        <w:spacing w:line="240" w:lineRule="exact"/>
        <w:rPr>
          <w:sz w:val="18"/>
          <w:szCs w:val="20"/>
        </w:rPr>
      </w:pPr>
      <w:r w:rsidRPr="008E56D4">
        <w:rPr>
          <w:sz w:val="18"/>
          <w:szCs w:val="20"/>
        </w:rPr>
        <w:t xml:space="preserve">Die Algorithmen des Tourenplanungssystems beziehen alle bekannten Restriktionen des Logistikers und dessen Kunden in die Berechnung der Soll-Vorgaben für Touren mit ein. Zusätzlich liefert die Telematik verlässliche Echtzeit-Daten von unterwegs und </w:t>
      </w:r>
      <w:r w:rsidR="00ED0FB7" w:rsidRPr="008E56D4">
        <w:rPr>
          <w:sz w:val="18"/>
          <w:szCs w:val="20"/>
        </w:rPr>
        <w:t xml:space="preserve">ermöglicht </w:t>
      </w:r>
      <w:r w:rsidRPr="008E56D4">
        <w:rPr>
          <w:sz w:val="18"/>
          <w:szCs w:val="20"/>
        </w:rPr>
        <w:t>damit auf Basis eines laufenden Soll</w:t>
      </w:r>
      <w:r w:rsidR="00BF6ECC" w:rsidRPr="008E56D4">
        <w:rPr>
          <w:sz w:val="18"/>
          <w:szCs w:val="20"/>
        </w:rPr>
        <w:t>-Ist</w:t>
      </w:r>
      <w:r w:rsidRPr="008E56D4">
        <w:rPr>
          <w:sz w:val="18"/>
          <w:szCs w:val="20"/>
        </w:rPr>
        <w:t>-Vergleichs einen „Lerneffekt“ als Grundlage für kontinuierliche Prozessoptimierungen.</w:t>
      </w:r>
    </w:p>
    <w:p w14:paraId="2B4274EB" w14:textId="598612F9" w:rsidR="00525E92" w:rsidRPr="008E56D4" w:rsidRDefault="00C66605" w:rsidP="008E56D4">
      <w:pPr>
        <w:spacing w:line="240" w:lineRule="exact"/>
        <w:rPr>
          <w:sz w:val="18"/>
          <w:szCs w:val="20"/>
        </w:rPr>
      </w:pPr>
      <w:r w:rsidRPr="008E56D4">
        <w:rPr>
          <w:sz w:val="18"/>
          <w:szCs w:val="20"/>
        </w:rPr>
        <w:t>Das Auftragsmanagement von AIS alfaplan vereint einfache Bedienbarkeit mit intuitiver Nutzerführung und kundenindividuellen Workflows. Anwender erhalten somit digitale Arbeitsumgebungen, die exakt auf ihre Branche zugeschnitten und auf maximale Effizienz ausgelegt sind. Dieses Konzept resultiert in eine</w:t>
      </w:r>
      <w:r w:rsidR="00F772A7" w:rsidRPr="008E56D4">
        <w:rPr>
          <w:sz w:val="18"/>
          <w:szCs w:val="20"/>
        </w:rPr>
        <w:t xml:space="preserve">m </w:t>
      </w:r>
      <w:r w:rsidRPr="008E56D4">
        <w:rPr>
          <w:sz w:val="18"/>
          <w:szCs w:val="20"/>
        </w:rPr>
        <w:t xml:space="preserve">schnellen ROI und ermöglicht die </w:t>
      </w:r>
      <w:r w:rsidR="00ED0FB7" w:rsidRPr="008E56D4">
        <w:rPr>
          <w:sz w:val="18"/>
          <w:szCs w:val="20"/>
        </w:rPr>
        <w:t xml:space="preserve">umfassende </w:t>
      </w:r>
      <w:r w:rsidRPr="008E56D4">
        <w:rPr>
          <w:sz w:val="18"/>
          <w:szCs w:val="20"/>
        </w:rPr>
        <w:t>Digitalisierung des Betriebs.</w:t>
      </w:r>
    </w:p>
    <w:p w14:paraId="2F8C2E3E" w14:textId="18146161" w:rsidR="00525E92" w:rsidRPr="008E56D4" w:rsidRDefault="00C66605" w:rsidP="008E56D4">
      <w:pPr>
        <w:spacing w:line="240" w:lineRule="exact"/>
        <w:rPr>
          <w:sz w:val="18"/>
          <w:szCs w:val="20"/>
        </w:rPr>
      </w:pPr>
      <w:r w:rsidRPr="008E56D4">
        <w:rPr>
          <w:sz w:val="18"/>
          <w:szCs w:val="20"/>
        </w:rPr>
        <w:t xml:space="preserve">Die Entwicklung der branchenspezifischen und mehrfach ausgezeichneten Lösungen basiert auf der vertrauensvollen Zusammenarbeit mit den Kunden und wird </w:t>
      </w:r>
      <w:r w:rsidR="00ED0FB7" w:rsidRPr="008E56D4">
        <w:rPr>
          <w:sz w:val="18"/>
          <w:szCs w:val="20"/>
        </w:rPr>
        <w:t>mit Hilfe von Kunden-</w:t>
      </w:r>
      <w:r w:rsidRPr="008E56D4">
        <w:rPr>
          <w:sz w:val="18"/>
          <w:szCs w:val="20"/>
        </w:rPr>
        <w:t xml:space="preserve">Feedbacks vorangetrieben. Kunden profitieren daher untereinander von ihrer Zusammenarbeit mit AIS alfaplan und stellen sich gemeinsam an die Spitze ihres jeweiligen Wettbewerbs. </w:t>
      </w:r>
    </w:p>
    <w:p w14:paraId="5FE8BA70" w14:textId="4CD68EFB" w:rsidR="00525E92" w:rsidRPr="008E56D4" w:rsidRDefault="00C66605" w:rsidP="008E56D4">
      <w:pPr>
        <w:spacing w:line="240" w:lineRule="exact"/>
        <w:rPr>
          <w:sz w:val="16"/>
          <w:szCs w:val="16"/>
        </w:rPr>
      </w:pPr>
      <w:r w:rsidRPr="008E56D4">
        <w:rPr>
          <w:sz w:val="18"/>
          <w:szCs w:val="20"/>
        </w:rPr>
        <w:t xml:space="preserve">Zu den Kunden gehören unter anderem CargoLine, CTL, VTL, Online Systemlogistik, </w:t>
      </w:r>
      <w:r w:rsidR="00FF236B" w:rsidRPr="008E56D4">
        <w:rPr>
          <w:sz w:val="18"/>
          <w:szCs w:val="20"/>
        </w:rPr>
        <w:t xml:space="preserve">Schuon, </w:t>
      </w:r>
      <w:r w:rsidRPr="008E56D4">
        <w:rPr>
          <w:sz w:val="18"/>
          <w:szCs w:val="20"/>
        </w:rPr>
        <w:t>Froneri Schöller, die Deutsche Bahn sowie zahlreiche weitere Transportunternehmen aus Branchen wie Großhandel, Automotive, Baustoffe, Lebensmittel, Pharmadistribution oder Entsorgung.</w:t>
      </w:r>
    </w:p>
    <w:sectPr w:rsidR="00525E92" w:rsidRPr="008E56D4">
      <w:headerReference w:type="default" r:id="rId10"/>
      <w:footerReference w:type="default" r:id="rId11"/>
      <w:headerReference w:type="first" r:id="rId12"/>
      <w:footerReference w:type="first" r:id="rId13"/>
      <w:pgSz w:w="11900" w:h="16840"/>
      <w:pgMar w:top="2693" w:right="2268"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87E7" w14:textId="77777777" w:rsidR="00CD4327" w:rsidRDefault="00CD4327">
      <w:pPr>
        <w:spacing w:after="0" w:line="240" w:lineRule="auto"/>
      </w:pPr>
      <w:r>
        <w:separator/>
      </w:r>
    </w:p>
  </w:endnote>
  <w:endnote w:type="continuationSeparator" w:id="0">
    <w:p w14:paraId="1FCF4162" w14:textId="77777777" w:rsidR="00CD4327" w:rsidRDefault="00CD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charset w:val="00"/>
    <w:family w:val="auto"/>
    <w:pitch w:val="default"/>
  </w:font>
  <w:font w:name="TheSansSemiLight-Plain">
    <w:altName w:val="Calibri"/>
    <w:charset w:val="00"/>
    <w:family w:val="auto"/>
    <w:pitch w:val="default"/>
  </w:font>
  <w:font w:name="Times New Roman (Textkörper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402C" w14:textId="77777777" w:rsidR="000A2F4E" w:rsidRDefault="00C66605">
    <w:pPr>
      <w:jc w:val="center"/>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sz w:val="16"/>
        <w:szCs w:val="16"/>
      </w:rPr>
      <w:t>2</w:t>
    </w:r>
    <w:r>
      <w:rPr>
        <w:sz w:val="16"/>
        <w:szCs w:val="16"/>
      </w:rPr>
      <w:fldChar w:fldCharType="end"/>
    </w:r>
  </w:p>
  <w:p w14:paraId="66E5C587" w14:textId="77777777" w:rsidR="000A2F4E" w:rsidRDefault="00A80F16">
    <w:pPr>
      <w:pStyle w:val="Fuzeile"/>
      <w:tabs>
        <w:tab w:val="clear" w:pos="4536"/>
        <w:tab w:val="clear" w:pos="9072"/>
        <w:tab w:val="center" w:pos="410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6569931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4783A301" w14:textId="37A77C36" w:rsidR="000A2F4E" w:rsidRPr="00BF6ECC" w:rsidRDefault="00F772A7" w:rsidP="00F772A7">
            <w:pPr>
              <w:pStyle w:val="Fuzeile"/>
              <w:jc w:val="center"/>
              <w:rPr>
                <w:sz w:val="18"/>
                <w:szCs w:val="18"/>
              </w:rPr>
            </w:pPr>
            <w:r w:rsidRPr="00BF6ECC">
              <w:rPr>
                <w:sz w:val="18"/>
                <w:szCs w:val="18"/>
              </w:rPr>
              <w:t xml:space="preserve">Seite </w:t>
            </w:r>
            <w:r w:rsidRPr="00BF6ECC">
              <w:rPr>
                <w:sz w:val="18"/>
                <w:szCs w:val="18"/>
              </w:rPr>
              <w:fldChar w:fldCharType="begin"/>
            </w:r>
            <w:r w:rsidRPr="00BF6ECC">
              <w:rPr>
                <w:sz w:val="18"/>
                <w:szCs w:val="18"/>
              </w:rPr>
              <w:instrText>PAGE</w:instrText>
            </w:r>
            <w:r w:rsidRPr="00BF6ECC">
              <w:rPr>
                <w:sz w:val="18"/>
                <w:szCs w:val="18"/>
              </w:rPr>
              <w:fldChar w:fldCharType="separate"/>
            </w:r>
            <w:r w:rsidRPr="00BF6ECC">
              <w:rPr>
                <w:sz w:val="18"/>
                <w:szCs w:val="18"/>
              </w:rPr>
              <w:t>2</w:t>
            </w:r>
            <w:r w:rsidRPr="00BF6ECC">
              <w:rPr>
                <w:sz w:val="18"/>
                <w:szCs w:val="18"/>
              </w:rPr>
              <w:fldChar w:fldCharType="end"/>
            </w:r>
            <w:r w:rsidRPr="00BF6ECC">
              <w:rPr>
                <w:sz w:val="18"/>
                <w:szCs w:val="18"/>
              </w:rPr>
              <w:t xml:space="preserve"> von </w:t>
            </w:r>
            <w:r w:rsidRPr="00BF6ECC">
              <w:rPr>
                <w:sz w:val="18"/>
                <w:szCs w:val="18"/>
              </w:rPr>
              <w:fldChar w:fldCharType="begin"/>
            </w:r>
            <w:r w:rsidRPr="00BF6ECC">
              <w:rPr>
                <w:sz w:val="18"/>
                <w:szCs w:val="18"/>
              </w:rPr>
              <w:instrText>NUMPAGES</w:instrText>
            </w:r>
            <w:r w:rsidRPr="00BF6ECC">
              <w:rPr>
                <w:sz w:val="18"/>
                <w:szCs w:val="18"/>
              </w:rPr>
              <w:fldChar w:fldCharType="separate"/>
            </w:r>
            <w:r w:rsidRPr="00BF6ECC">
              <w:rPr>
                <w:sz w:val="18"/>
                <w:szCs w:val="18"/>
              </w:rPr>
              <w:t>2</w:t>
            </w:r>
            <w:r w:rsidRPr="00BF6ECC">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7F63" w14:textId="77777777" w:rsidR="00CD4327" w:rsidRDefault="00CD4327">
      <w:pPr>
        <w:spacing w:after="0" w:line="240" w:lineRule="auto"/>
      </w:pPr>
      <w:r>
        <w:rPr>
          <w:color w:val="000000"/>
        </w:rPr>
        <w:separator/>
      </w:r>
    </w:p>
  </w:footnote>
  <w:footnote w:type="continuationSeparator" w:id="0">
    <w:p w14:paraId="7567F059" w14:textId="77777777" w:rsidR="00CD4327" w:rsidRDefault="00CD4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5FC4" w14:textId="557D9447" w:rsidR="000A2F4E" w:rsidRDefault="008E7D34">
    <w:pPr>
      <w:pStyle w:val="Kopfzeile"/>
      <w:tabs>
        <w:tab w:val="clear" w:pos="9072"/>
      </w:tabs>
      <w:ind w:right="141"/>
    </w:pPr>
    <w:r>
      <w:rPr>
        <w:noProof/>
      </w:rPr>
      <w:drawing>
        <wp:anchor distT="0" distB="0" distL="114300" distR="114300" simplePos="0" relativeHeight="251665408" behindDoc="0" locked="0" layoutInCell="1" allowOverlap="1" wp14:anchorId="50FBDC17" wp14:editId="28351190">
          <wp:simplePos x="0" y="0"/>
          <wp:positionH relativeFrom="margin">
            <wp:posOffset>-76200</wp:posOffset>
          </wp:positionH>
          <wp:positionV relativeFrom="paragraph">
            <wp:posOffset>-775901</wp:posOffset>
          </wp:positionV>
          <wp:extent cx="1320621" cy="20383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621"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605">
      <w:rPr>
        <w:noProof/>
        <w:lang w:eastAsia="de-DE"/>
      </w:rPr>
      <w:drawing>
        <wp:anchor distT="0" distB="0" distL="114300" distR="114300" simplePos="0" relativeHeight="251659264" behindDoc="1" locked="0" layoutInCell="1" allowOverlap="1" wp14:anchorId="7E42877D" wp14:editId="12B57A31">
          <wp:simplePos x="0" y="0"/>
          <wp:positionH relativeFrom="page">
            <wp:posOffset>0</wp:posOffset>
          </wp:positionH>
          <wp:positionV relativeFrom="page">
            <wp:posOffset>0</wp:posOffset>
          </wp:positionV>
          <wp:extent cx="7560003" cy="1234595"/>
          <wp:effectExtent l="0" t="0" r="2847" b="3655"/>
          <wp:wrapNone/>
          <wp:docPr id="1"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b="88446"/>
                  <a:stretch>
                    <a:fillRect/>
                  </a:stretch>
                </pic:blipFill>
                <pic:spPr>
                  <a:xfrm>
                    <a:off x="0" y="0"/>
                    <a:ext cx="7560003" cy="1234595"/>
                  </a:xfrm>
                  <a:prstGeom prst="rect">
                    <a:avLst/>
                  </a:prstGeom>
                  <a:noFill/>
                  <a:ln>
                    <a:noFill/>
                    <a:prstDash/>
                  </a:ln>
                </pic:spPr>
              </pic:pic>
            </a:graphicData>
          </a:graphic>
        </wp:anchor>
      </w:drawing>
    </w:r>
  </w:p>
  <w:p w14:paraId="0975C9FC" w14:textId="734FBFCA" w:rsidR="000A2F4E" w:rsidRDefault="00A80F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BBC9" w14:textId="52B34344" w:rsidR="000A2F4E" w:rsidRDefault="008E7D34">
    <w:pPr>
      <w:pStyle w:val="Kopfzeile"/>
    </w:pPr>
    <w:r>
      <w:rPr>
        <w:noProof/>
      </w:rPr>
      <w:drawing>
        <wp:anchor distT="0" distB="0" distL="114300" distR="114300" simplePos="0" relativeHeight="251663360" behindDoc="0" locked="0" layoutInCell="1" allowOverlap="1" wp14:anchorId="505AE463" wp14:editId="15E59DA7">
          <wp:simplePos x="0" y="0"/>
          <wp:positionH relativeFrom="margin">
            <wp:posOffset>-76200</wp:posOffset>
          </wp:positionH>
          <wp:positionV relativeFrom="paragraph">
            <wp:posOffset>-774700</wp:posOffset>
          </wp:positionV>
          <wp:extent cx="1320621" cy="20383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621"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00C66605">
      <w:rPr>
        <w:noProof/>
      </w:rPr>
      <w:drawing>
        <wp:anchor distT="0" distB="0" distL="114300" distR="114300" simplePos="0" relativeHeight="251662336" behindDoc="0" locked="0" layoutInCell="1" allowOverlap="1" wp14:anchorId="21FB81E3" wp14:editId="48B2B3BC">
          <wp:simplePos x="0" y="0"/>
          <wp:positionH relativeFrom="column">
            <wp:posOffset>-914400</wp:posOffset>
          </wp:positionH>
          <wp:positionV relativeFrom="paragraph">
            <wp:posOffset>-442597</wp:posOffset>
          </wp:positionV>
          <wp:extent cx="7560003" cy="1258223"/>
          <wp:effectExtent l="0" t="0" r="2847" b="0"/>
          <wp:wrapTopAndBottom/>
          <wp:docPr id="2"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560003" cy="1258223"/>
                  </a:xfrm>
                  <a:prstGeom prst="rect">
                    <a:avLst/>
                  </a:prstGeom>
                  <a:noFill/>
                  <a:ln>
                    <a:noFill/>
                    <a:prstDash/>
                  </a:ln>
                </pic:spPr>
              </pic:pic>
            </a:graphicData>
          </a:graphic>
        </wp:anchor>
      </w:drawing>
    </w:r>
    <w:r w:rsidR="00C66605">
      <w:rPr>
        <w:noProof/>
        <w:lang w:eastAsia="de-DE"/>
      </w:rPr>
      <mc:AlternateContent>
        <mc:Choice Requires="wps">
          <w:drawing>
            <wp:anchor distT="0" distB="0" distL="114300" distR="114300" simplePos="0" relativeHeight="251661312" behindDoc="0" locked="0" layoutInCell="1" allowOverlap="1" wp14:anchorId="0AA61E13" wp14:editId="21DC6C29">
              <wp:simplePos x="0" y="0"/>
              <wp:positionH relativeFrom="page">
                <wp:posOffset>0</wp:posOffset>
              </wp:positionH>
              <wp:positionV relativeFrom="page">
                <wp:posOffset>3780787</wp:posOffset>
              </wp:positionV>
              <wp:extent cx="179707" cy="0"/>
              <wp:effectExtent l="0" t="0" r="0" b="0"/>
              <wp:wrapNone/>
              <wp:docPr id="3" name="Gerade Verbindung 12"/>
              <wp:cNvGraphicFramePr/>
              <a:graphic xmlns:a="http://schemas.openxmlformats.org/drawingml/2006/main">
                <a:graphicData uri="http://schemas.microsoft.com/office/word/2010/wordprocessingShape">
                  <wps:wsp>
                    <wps:cNvCnPr/>
                    <wps:spPr>
                      <a:xfrm>
                        <a:off x="0" y="0"/>
                        <a:ext cx="179707" cy="0"/>
                      </a:xfrm>
                      <a:prstGeom prst="straightConnector1">
                        <a:avLst/>
                      </a:prstGeom>
                      <a:noFill/>
                      <a:ln w="3172" cap="flat">
                        <a:solidFill>
                          <a:srgbClr val="C00000"/>
                        </a:solidFill>
                        <a:prstDash val="solid"/>
                        <a:miter/>
                      </a:ln>
                    </wps:spPr>
                    <wps:bodyPr/>
                  </wps:wsp>
                </a:graphicData>
              </a:graphic>
            </wp:anchor>
          </w:drawing>
        </mc:Choice>
        <mc:Fallback>
          <w:pict>
            <v:shapetype w14:anchorId="077D7934" id="_x0000_t32" coordsize="21600,21600" o:spt="32" o:oned="t" path="m,l21600,21600e" filled="f">
              <v:path arrowok="t" fillok="f" o:connecttype="none"/>
              <o:lock v:ext="edit" shapetype="t"/>
            </v:shapetype>
            <v:shape id="Gerade Verbindung 12" o:spid="_x0000_s1026" type="#_x0000_t32" style="position:absolute;margin-left:0;margin-top:297.7pt;width:14.15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" strokecolor="#c00000" strokeweight=".08811mm">
              <v:stroke joinstyle="miter"/>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6EBA"/>
    <w:multiLevelType w:val="multilevel"/>
    <w:tmpl w:val="6690FEDE"/>
    <w:lvl w:ilvl="0">
      <w:numFmt w:val="bullet"/>
      <w:lvlText w:val="-"/>
      <w:lvlJc w:val="left"/>
      <w:pPr>
        <w:ind w:left="360" w:hanging="360"/>
      </w:pPr>
      <w:rPr>
        <w:rFonts w:ascii="Calibri Light" w:eastAsia="Calibri" w:hAnsi="Calibri Light" w:cs="Calibri Ligh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7312DA7"/>
    <w:multiLevelType w:val="multilevel"/>
    <w:tmpl w:val="46045C2C"/>
    <w:styleLink w:val="LFO5"/>
    <w:lvl w:ilvl="0">
      <w:numFmt w:val="bullet"/>
      <w:pStyle w:val="Aufzaehlung"/>
      <w:lvlText w:val="–"/>
      <w:lvlJc w:val="left"/>
      <w:pPr>
        <w:ind w:left="360" w:hanging="360"/>
      </w:pPr>
      <w:rPr>
        <w:rFonts w:ascii="Times New Roman" w:hAnsi="Times New Roman" w:cs="Times New Roman"/>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60283067">
    <w:abstractNumId w:val="1"/>
  </w:num>
  <w:num w:numId="2" w16cid:durableId="1592733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bfMz9ODm5iTtkGG1Uo1I1Zi3M9NR0PoXo2zDoqsIcBimYrfj2a2havDgcaRIprGQQW9T/YRR0NjaqJxuurviA==" w:salt="0UuSaIcYheDIfw3u7n8KJ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2"/>
    <w:rsid w:val="000273A4"/>
    <w:rsid w:val="00032E51"/>
    <w:rsid w:val="00035F0E"/>
    <w:rsid w:val="000402FB"/>
    <w:rsid w:val="00067396"/>
    <w:rsid w:val="00070586"/>
    <w:rsid w:val="00080154"/>
    <w:rsid w:val="00084B52"/>
    <w:rsid w:val="0009561D"/>
    <w:rsid w:val="000A188B"/>
    <w:rsid w:val="00184196"/>
    <w:rsid w:val="001A060D"/>
    <w:rsid w:val="001C3A5C"/>
    <w:rsid w:val="001F22B6"/>
    <w:rsid w:val="002057A3"/>
    <w:rsid w:val="00233339"/>
    <w:rsid w:val="00235A9C"/>
    <w:rsid w:val="00250F4E"/>
    <w:rsid w:val="00267C3E"/>
    <w:rsid w:val="00272C7C"/>
    <w:rsid w:val="00283831"/>
    <w:rsid w:val="00316248"/>
    <w:rsid w:val="003373F6"/>
    <w:rsid w:val="003A2137"/>
    <w:rsid w:val="003A51EA"/>
    <w:rsid w:val="003E0F0C"/>
    <w:rsid w:val="00482B22"/>
    <w:rsid w:val="004C6117"/>
    <w:rsid w:val="00525E92"/>
    <w:rsid w:val="00535276"/>
    <w:rsid w:val="00537B9B"/>
    <w:rsid w:val="00540464"/>
    <w:rsid w:val="0056087B"/>
    <w:rsid w:val="005A4DBB"/>
    <w:rsid w:val="005A5907"/>
    <w:rsid w:val="005B63EB"/>
    <w:rsid w:val="0060423E"/>
    <w:rsid w:val="00640411"/>
    <w:rsid w:val="006466EA"/>
    <w:rsid w:val="00655028"/>
    <w:rsid w:val="006A7DC2"/>
    <w:rsid w:val="006D753C"/>
    <w:rsid w:val="006F18BA"/>
    <w:rsid w:val="006F1ADE"/>
    <w:rsid w:val="007211E2"/>
    <w:rsid w:val="007319AE"/>
    <w:rsid w:val="007377F9"/>
    <w:rsid w:val="007452AB"/>
    <w:rsid w:val="0074663E"/>
    <w:rsid w:val="00753CAD"/>
    <w:rsid w:val="007779C8"/>
    <w:rsid w:val="007B46E3"/>
    <w:rsid w:val="007C2F62"/>
    <w:rsid w:val="007F67A6"/>
    <w:rsid w:val="007F746E"/>
    <w:rsid w:val="00805968"/>
    <w:rsid w:val="0081053D"/>
    <w:rsid w:val="00877074"/>
    <w:rsid w:val="00877F4D"/>
    <w:rsid w:val="008E56D4"/>
    <w:rsid w:val="008E7D34"/>
    <w:rsid w:val="009040F7"/>
    <w:rsid w:val="009162C2"/>
    <w:rsid w:val="00925B98"/>
    <w:rsid w:val="0093295A"/>
    <w:rsid w:val="00956E77"/>
    <w:rsid w:val="00960B1F"/>
    <w:rsid w:val="00996970"/>
    <w:rsid w:val="009B3D3F"/>
    <w:rsid w:val="00A20E3E"/>
    <w:rsid w:val="00A21F3C"/>
    <w:rsid w:val="00A43E2F"/>
    <w:rsid w:val="00A45D8B"/>
    <w:rsid w:val="00A80F16"/>
    <w:rsid w:val="00AE3088"/>
    <w:rsid w:val="00B04C47"/>
    <w:rsid w:val="00B208BE"/>
    <w:rsid w:val="00B37444"/>
    <w:rsid w:val="00B67921"/>
    <w:rsid w:val="00B83B5D"/>
    <w:rsid w:val="00BB3DD9"/>
    <w:rsid w:val="00BB6057"/>
    <w:rsid w:val="00BC4C15"/>
    <w:rsid w:val="00BD16A2"/>
    <w:rsid w:val="00BE05E3"/>
    <w:rsid w:val="00BE2328"/>
    <w:rsid w:val="00BF6ECC"/>
    <w:rsid w:val="00C14ED0"/>
    <w:rsid w:val="00C22316"/>
    <w:rsid w:val="00C23721"/>
    <w:rsid w:val="00C539E0"/>
    <w:rsid w:val="00C66605"/>
    <w:rsid w:val="00C7573B"/>
    <w:rsid w:val="00C96A70"/>
    <w:rsid w:val="00CA475E"/>
    <w:rsid w:val="00CB43C4"/>
    <w:rsid w:val="00CC2626"/>
    <w:rsid w:val="00CD4327"/>
    <w:rsid w:val="00CE2820"/>
    <w:rsid w:val="00D04850"/>
    <w:rsid w:val="00D53F0A"/>
    <w:rsid w:val="00D73260"/>
    <w:rsid w:val="00D9355C"/>
    <w:rsid w:val="00D93BB9"/>
    <w:rsid w:val="00DA7935"/>
    <w:rsid w:val="00E56BF4"/>
    <w:rsid w:val="00ED0FB7"/>
    <w:rsid w:val="00F03F41"/>
    <w:rsid w:val="00F103A3"/>
    <w:rsid w:val="00F13648"/>
    <w:rsid w:val="00F2327B"/>
    <w:rsid w:val="00F31F85"/>
    <w:rsid w:val="00F772A7"/>
    <w:rsid w:val="00FD00D8"/>
    <w:rsid w:val="00FE3E9D"/>
    <w:rsid w:val="00FF2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B61C0"/>
  <w15:docId w15:val="{694E6646-BAA9-4894-9AD7-1D73DE23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de-DE"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120" w:line="300" w:lineRule="exact"/>
    </w:pPr>
    <w:rPr>
      <w:rFonts w:ascii="Calibri Light" w:hAnsi="Calibri Light"/>
      <w:sz w:val="22"/>
    </w:rPr>
  </w:style>
  <w:style w:type="paragraph" w:styleId="berschrift1">
    <w:name w:val="heading 1"/>
    <w:basedOn w:val="Standard"/>
    <w:next w:val="Standard"/>
    <w:uiPriority w:val="9"/>
    <w:qFormat/>
    <w:pPr>
      <w:keepNext/>
      <w:keepLines/>
      <w:spacing w:before="240"/>
      <w:outlineLvl w:val="0"/>
    </w:pPr>
    <w:rPr>
      <w:rFonts w:eastAsia="Times New Roman"/>
      <w:color w:val="EB0A0A"/>
      <w:sz w:val="32"/>
      <w:szCs w:val="32"/>
    </w:rPr>
  </w:style>
  <w:style w:type="paragraph" w:styleId="berschrift2">
    <w:name w:val="heading 2"/>
    <w:basedOn w:val="Standard"/>
    <w:next w:val="Standard"/>
    <w:uiPriority w:val="9"/>
    <w:unhideWhenUsed/>
    <w:qFormat/>
    <w:pPr>
      <w:keepNext/>
      <w:keepLines/>
      <w:spacing w:before="40"/>
      <w:outlineLvl w:val="1"/>
    </w:pPr>
    <w:rPr>
      <w:rFonts w:eastAsia="Times New Roman"/>
      <w:color w:val="EB0A0A"/>
      <w:sz w:val="26"/>
      <w:szCs w:val="26"/>
    </w:rPr>
  </w:style>
  <w:style w:type="paragraph" w:styleId="berschrift3">
    <w:name w:val="heading 3"/>
    <w:basedOn w:val="Standard"/>
    <w:next w:val="Standard"/>
    <w:uiPriority w:val="9"/>
    <w:semiHidden/>
    <w:unhideWhenUsed/>
    <w:qFormat/>
    <w:pPr>
      <w:keepNext/>
      <w:keepLines/>
      <w:spacing w:before="40" w:after="0"/>
      <w:outlineLvl w:val="2"/>
    </w:pPr>
    <w:rPr>
      <w:rFonts w:eastAsia="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99"/>
    <w:pPr>
      <w:tabs>
        <w:tab w:val="center" w:pos="4536"/>
        <w:tab w:val="right" w:pos="9072"/>
      </w:tabs>
    </w:pPr>
  </w:style>
  <w:style w:type="character" w:customStyle="1" w:styleId="KopfzeileZchn">
    <w:name w:val="Kopfzeile Zchn"/>
    <w:basedOn w:val="Absatz-Standardschriftart"/>
    <w:uiPriority w:val="99"/>
  </w:style>
  <w:style w:type="paragraph" w:styleId="Fuzeile">
    <w:name w:val="footer"/>
    <w:basedOn w:val="Standard"/>
    <w:uiPriority w:val="99"/>
    <w:pPr>
      <w:tabs>
        <w:tab w:val="center" w:pos="4536"/>
        <w:tab w:val="right" w:pos="9072"/>
      </w:tabs>
    </w:pPr>
  </w:style>
  <w:style w:type="character" w:customStyle="1" w:styleId="FuzeileZchn">
    <w:name w:val="Fußzeile Zchn"/>
    <w:basedOn w:val="Absatz-Standardschriftart"/>
    <w:uiPriority w:val="99"/>
  </w:style>
  <w:style w:type="paragraph" w:styleId="Listenabsatz">
    <w:name w:val="List Paragraph"/>
    <w:basedOn w:val="Standard"/>
    <w:pPr>
      <w:ind w:left="720"/>
    </w:pPr>
  </w:style>
  <w:style w:type="paragraph" w:customStyle="1" w:styleId="EinfAbs">
    <w:name w:val="[Einf. Abs.]"/>
    <w:basedOn w:val="Standard"/>
    <w:pPr>
      <w:autoSpaceDE w:val="0"/>
      <w:spacing w:line="288" w:lineRule="auto"/>
      <w:textAlignment w:val="center"/>
    </w:pPr>
    <w:rPr>
      <w:rFonts w:ascii="MinionPro-Regular" w:hAnsi="MinionPro-Regular" w:cs="MinionPro-Regular"/>
      <w:color w:val="000000"/>
    </w:rPr>
  </w:style>
  <w:style w:type="paragraph" w:customStyle="1" w:styleId="Trennblatt-Text2026">
    <w:name w:val="Trennblatt-Text 20/26"/>
    <w:basedOn w:val="Standard"/>
    <w:pPr>
      <w:tabs>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s>
      <w:autoSpaceDE w:val="0"/>
      <w:spacing w:line="520" w:lineRule="atLeast"/>
      <w:textAlignment w:val="center"/>
    </w:pPr>
    <w:rPr>
      <w:rFonts w:ascii="TheSansSemiLight-Plain" w:hAnsi="TheSansSemiLight-Plain" w:cs="TheSansSemiLight-Plain"/>
      <w:color w:val="FFFFFF"/>
      <w:sz w:val="40"/>
      <w:szCs w:val="40"/>
    </w:rPr>
  </w:style>
  <w:style w:type="paragraph" w:customStyle="1" w:styleId="Tabelle-Head">
    <w:name w:val="Tabelle-Head"/>
    <w:basedOn w:val="Standard"/>
    <w:pPr>
      <w:spacing w:line="360" w:lineRule="auto"/>
    </w:pPr>
    <w:rPr>
      <w:rFonts w:ascii="Calibri" w:hAnsi="Calibri" w:cs="Times New Roman (Textkörper CS)"/>
      <w:b/>
      <w:color w:val="000000"/>
      <w:sz w:val="17"/>
      <w:lang w:val="en-US"/>
    </w:rPr>
  </w:style>
  <w:style w:type="paragraph" w:customStyle="1" w:styleId="Tabelle">
    <w:name w:val="Tabelle"/>
    <w:basedOn w:val="Standard"/>
    <w:pPr>
      <w:spacing w:line="220" w:lineRule="exact"/>
      <w:jc w:val="right"/>
    </w:pPr>
    <w:rPr>
      <w:rFonts w:cs="Calibri Light"/>
      <w:color w:val="000000"/>
      <w:sz w:val="17"/>
      <w:szCs w:val="20"/>
    </w:rPr>
  </w:style>
  <w:style w:type="paragraph" w:customStyle="1" w:styleId="TabelleSumme">
    <w:name w:val="Tabelle Summe"/>
    <w:basedOn w:val="Tabelle"/>
    <w:pPr>
      <w:jc w:val="left"/>
    </w:pPr>
    <w:rPr>
      <w:rFonts w:ascii="Calibri" w:hAnsi="Calibri"/>
      <w:b/>
      <w:color w:val="EB0A0A"/>
    </w:rPr>
  </w:style>
  <w:style w:type="character" w:customStyle="1" w:styleId="berschrift1Zchn">
    <w:name w:val="Überschrift 1 Zchn"/>
    <w:basedOn w:val="Absatz-Standardschriftart"/>
    <w:rPr>
      <w:rFonts w:ascii="Calibri Light" w:eastAsia="Times New Roman" w:hAnsi="Calibri Light" w:cs="Times New Roman"/>
      <w:color w:val="EB0A0A"/>
      <w:sz w:val="32"/>
      <w:szCs w:val="32"/>
    </w:rPr>
  </w:style>
  <w:style w:type="paragraph" w:customStyle="1" w:styleId="Adressfeld">
    <w:name w:val="Adressfeld"/>
    <w:next w:val="Standard"/>
    <w:pPr>
      <w:tabs>
        <w:tab w:val="left" w:pos="170"/>
      </w:tabs>
      <w:suppressAutoHyphens/>
      <w:autoSpaceDE w:val="0"/>
      <w:spacing w:line="220" w:lineRule="exact"/>
      <w:textAlignment w:val="center"/>
    </w:pPr>
    <w:rPr>
      <w:rFonts w:ascii="Calibri Light" w:hAnsi="Calibri Light" w:cs="Calibri"/>
      <w:bCs/>
      <w:color w:val="000000"/>
      <w:spacing w:val="1"/>
      <w:sz w:val="17"/>
      <w:szCs w:val="17"/>
    </w:rPr>
  </w:style>
  <w:style w:type="paragraph" w:customStyle="1" w:styleId="Aufzaehlung">
    <w:name w:val="Aufzaehlung"/>
    <w:pPr>
      <w:numPr>
        <w:numId w:val="1"/>
      </w:numPr>
      <w:tabs>
        <w:tab w:val="left" w:pos="-1630"/>
        <w:tab w:val="left" w:pos="-1460"/>
        <w:tab w:val="left" w:pos="-1290"/>
      </w:tabs>
      <w:suppressAutoHyphens/>
      <w:spacing w:line="300" w:lineRule="exact"/>
    </w:pPr>
    <w:rPr>
      <w:rFonts w:ascii="Calibri Light" w:hAnsi="Calibri Light" w:cs="Times New Roman (Textkörper CS)"/>
      <w:color w:val="000000"/>
      <w:sz w:val="22"/>
    </w:rPr>
  </w:style>
  <w:style w:type="paragraph" w:customStyle="1" w:styleId="bold">
    <w:name w:val="bold"/>
    <w:pPr>
      <w:suppressAutoHyphens/>
      <w:spacing w:line="300" w:lineRule="exact"/>
    </w:pPr>
    <w:rPr>
      <w:b/>
      <w:sz w:val="22"/>
    </w:rPr>
  </w:style>
  <w:style w:type="paragraph" w:styleId="Sprechblasentext">
    <w:name w:val="Balloon Text"/>
    <w:basedOn w:val="Standard"/>
    <w:pPr>
      <w:spacing w:line="240" w:lineRule="auto"/>
    </w:pPr>
    <w:rPr>
      <w:rFonts w:ascii="Times New Roman" w:hAnsi="Times New Roman"/>
      <w:sz w:val="18"/>
      <w:szCs w:val="18"/>
    </w:rPr>
  </w:style>
  <w:style w:type="character" w:customStyle="1" w:styleId="SprechblasentextZchn">
    <w:name w:val="Sprechblasentext Zchn"/>
    <w:basedOn w:val="Absatz-Standardschriftart"/>
    <w:rPr>
      <w:rFonts w:ascii="Times New Roman" w:hAnsi="Times New Roman" w:cs="Times New Roman"/>
      <w:sz w:val="18"/>
      <w:szCs w:val="18"/>
    </w:rPr>
  </w:style>
  <w:style w:type="character" w:customStyle="1" w:styleId="berschrift2Zchn">
    <w:name w:val="Überschrift 2 Zchn"/>
    <w:basedOn w:val="Absatz-Standardschriftart"/>
    <w:uiPriority w:val="9"/>
    <w:rPr>
      <w:rFonts w:ascii="Calibri Light" w:eastAsia="Times New Roman" w:hAnsi="Calibri Light" w:cs="Times New Roman"/>
      <w:color w:val="EB0A0A"/>
      <w:sz w:val="26"/>
      <w:szCs w:val="26"/>
    </w:rPr>
  </w:style>
  <w:style w:type="character" w:styleId="IntensiveHervorhebung">
    <w:name w:val="Intense Emphasis"/>
    <w:basedOn w:val="Absatz-Standardschriftart"/>
    <w:rPr>
      <w:i/>
      <w:iCs/>
      <w:color w:val="EB0A0A"/>
    </w:rPr>
  </w:style>
  <w:style w:type="paragraph" w:styleId="IntensivesZitat">
    <w:name w:val="Intense Quote"/>
    <w:basedOn w:val="Standard"/>
    <w:next w:val="Standard"/>
    <w:pPr>
      <w:pBdr>
        <w:top w:val="single" w:sz="4" w:space="10" w:color="EB0A0A"/>
        <w:bottom w:val="single" w:sz="4" w:space="10" w:color="EB0A0A"/>
      </w:pBdr>
      <w:spacing w:before="360" w:after="360"/>
      <w:ind w:left="864" w:right="864"/>
      <w:jc w:val="center"/>
    </w:pPr>
    <w:rPr>
      <w:i/>
      <w:iCs/>
    </w:rPr>
  </w:style>
  <w:style w:type="character" w:customStyle="1" w:styleId="IntensivesZitatZchn">
    <w:name w:val="Intensives Zitat Zchn"/>
    <w:basedOn w:val="Absatz-Standardschriftart"/>
    <w:rPr>
      <w:rFonts w:ascii="Calibri Light" w:hAnsi="Calibri Light"/>
      <w:i/>
      <w:iCs/>
      <w:sz w:val="22"/>
    </w:rPr>
  </w:style>
  <w:style w:type="character" w:styleId="IntensiverVerweis">
    <w:name w:val="Intense Reference"/>
    <w:basedOn w:val="Absatz-Standardschriftart"/>
    <w:rPr>
      <w:b/>
      <w:bCs/>
      <w:smallCaps/>
      <w:color w:val="EB0A0A"/>
      <w:spacing w:val="5"/>
    </w:rPr>
  </w:style>
  <w:style w:type="character" w:styleId="Hervorhebung">
    <w:name w:val="Emphasis"/>
    <w:basedOn w:val="Absatz-Standardschriftart"/>
    <w:rPr>
      <w:i/>
      <w:iCs/>
    </w:rPr>
  </w:style>
  <w:style w:type="paragraph" w:styleId="Inhaltsverzeichnisberschrift">
    <w:name w:val="TOC Heading"/>
    <w:basedOn w:val="berschrift1"/>
    <w:next w:val="Standard"/>
    <w:pPr>
      <w:spacing w:line="247" w:lineRule="auto"/>
    </w:pPr>
    <w:rPr>
      <w:lang w:eastAsia="de-DE"/>
    </w:rPr>
  </w:style>
  <w:style w:type="paragraph" w:styleId="Verzeichnis1">
    <w:name w:val="toc 1"/>
    <w:basedOn w:val="Standard"/>
    <w:next w:val="Standard"/>
    <w:autoRedefine/>
    <w:pPr>
      <w:tabs>
        <w:tab w:val="right" w:leader="dot" w:pos="8204"/>
      </w:tabs>
      <w:spacing w:after="100"/>
    </w:pPr>
  </w:style>
  <w:style w:type="paragraph" w:styleId="Verzeichnis2">
    <w:name w:val="toc 2"/>
    <w:basedOn w:val="Standard"/>
    <w:next w:val="Standard"/>
    <w:autoRedefine/>
    <w:pPr>
      <w:spacing w:after="100"/>
      <w:ind w:left="220"/>
    </w:pPr>
  </w:style>
  <w:style w:type="character" w:styleId="Hyperlink">
    <w:name w:val="Hyperlink"/>
    <w:basedOn w:val="Absatz-Standardschriftart"/>
    <w:rPr>
      <w:color w:val="0563C1"/>
      <w:u w:val="single"/>
    </w:rPr>
  </w:style>
  <w:style w:type="paragraph" w:styleId="Beschriftung">
    <w:name w:val="caption"/>
    <w:basedOn w:val="Standard"/>
    <w:next w:val="Standard"/>
    <w:pPr>
      <w:spacing w:after="200" w:line="240" w:lineRule="auto"/>
    </w:pPr>
    <w:rPr>
      <w:iCs/>
      <w:sz w:val="18"/>
      <w:szCs w:val="18"/>
    </w:rPr>
  </w:style>
  <w:style w:type="character" w:styleId="NichtaufgelsteErwhnung">
    <w:name w:val="Unresolved Mention"/>
    <w:basedOn w:val="Absatz-Standardschriftart"/>
    <w:rPr>
      <w:color w:val="605E5C"/>
      <w:shd w:val="clear" w:color="auto" w:fill="E1DFDD"/>
    </w:rPr>
  </w:style>
  <w:style w:type="paragraph" w:styleId="Abbildungsverzeichnis">
    <w:name w:val="table of figures"/>
    <w:basedOn w:val="Standard"/>
    <w:next w:val="Standard"/>
    <w:pPr>
      <w:spacing w:after="0"/>
    </w:pPr>
  </w:style>
  <w:style w:type="paragraph" w:customStyle="1" w:styleId="Default">
    <w:name w:val="Default"/>
    <w:pPr>
      <w:suppressAutoHyphens/>
      <w:autoSpaceDE w:val="0"/>
    </w:pPr>
    <w:rPr>
      <w:rFonts w:ascii="Arial" w:eastAsia="Times New Roman" w:hAnsi="Arial" w:cs="Arial"/>
      <w:color w:val="000000"/>
      <w:lang w:eastAsia="de-DE"/>
    </w:rPr>
  </w:style>
  <w:style w:type="character" w:customStyle="1" w:styleId="berschrift3Zchn">
    <w:name w:val="Überschrift 3 Zchn"/>
    <w:basedOn w:val="Absatz-Standardschriftart"/>
    <w:rPr>
      <w:rFonts w:ascii="Calibri Light" w:eastAsia="Times New Roman" w:hAnsi="Calibri Light" w:cs="Times New Roman"/>
      <w:color w:val="000000"/>
    </w:rPr>
  </w:style>
  <w:style w:type="numbering" w:customStyle="1" w:styleId="LFO5">
    <w:name w:val="LFO5"/>
    <w:basedOn w:val="KeineListe"/>
    <w:pPr>
      <w:numPr>
        <w:numId w:val="1"/>
      </w:numPr>
    </w:pPr>
  </w:style>
  <w:style w:type="character" w:customStyle="1" w:styleId="registration-description">
    <w:name w:val="registration-description"/>
    <w:basedOn w:val="Absatz-Standardschriftart"/>
    <w:rsid w:val="00070586"/>
  </w:style>
  <w:style w:type="character" w:styleId="BesuchterLink">
    <w:name w:val="FollowedHyperlink"/>
    <w:basedOn w:val="Absatz-Standardschriftart"/>
    <w:uiPriority w:val="99"/>
    <w:semiHidden/>
    <w:unhideWhenUsed/>
    <w:rsid w:val="00A20E3E"/>
    <w:rPr>
      <w:color w:val="954F72" w:themeColor="followedHyperlink"/>
      <w:u w:val="single"/>
    </w:rPr>
  </w:style>
  <w:style w:type="character" w:styleId="Kommentarzeichen">
    <w:name w:val="annotation reference"/>
    <w:basedOn w:val="Absatz-Standardschriftart"/>
    <w:uiPriority w:val="99"/>
    <w:semiHidden/>
    <w:unhideWhenUsed/>
    <w:rsid w:val="001F22B6"/>
    <w:rPr>
      <w:sz w:val="16"/>
      <w:szCs w:val="16"/>
    </w:rPr>
  </w:style>
  <w:style w:type="paragraph" w:styleId="Kommentartext">
    <w:name w:val="annotation text"/>
    <w:basedOn w:val="Standard"/>
    <w:link w:val="KommentartextZchn"/>
    <w:uiPriority w:val="99"/>
    <w:unhideWhenUsed/>
    <w:rsid w:val="001F22B6"/>
    <w:pPr>
      <w:spacing w:line="240" w:lineRule="auto"/>
    </w:pPr>
    <w:rPr>
      <w:sz w:val="20"/>
      <w:szCs w:val="20"/>
    </w:rPr>
  </w:style>
  <w:style w:type="character" w:customStyle="1" w:styleId="KommentartextZchn">
    <w:name w:val="Kommentartext Zchn"/>
    <w:basedOn w:val="Absatz-Standardschriftart"/>
    <w:link w:val="Kommentartext"/>
    <w:uiPriority w:val="99"/>
    <w:rsid w:val="001F22B6"/>
    <w:rPr>
      <w:rFonts w:ascii="Calibri Light" w:hAnsi="Calibri Light"/>
      <w:sz w:val="20"/>
      <w:szCs w:val="20"/>
    </w:rPr>
  </w:style>
  <w:style w:type="paragraph" w:styleId="Kommentarthema">
    <w:name w:val="annotation subject"/>
    <w:basedOn w:val="Kommentartext"/>
    <w:next w:val="Kommentartext"/>
    <w:link w:val="KommentarthemaZchn"/>
    <w:uiPriority w:val="99"/>
    <w:semiHidden/>
    <w:unhideWhenUsed/>
    <w:rsid w:val="001F22B6"/>
    <w:rPr>
      <w:b/>
      <w:bCs/>
    </w:rPr>
  </w:style>
  <w:style w:type="character" w:customStyle="1" w:styleId="KommentarthemaZchn">
    <w:name w:val="Kommentarthema Zchn"/>
    <w:basedOn w:val="KommentartextZchn"/>
    <w:link w:val="Kommentarthema"/>
    <w:uiPriority w:val="99"/>
    <w:semiHidden/>
    <w:rsid w:val="001F22B6"/>
    <w:rPr>
      <w:rFonts w:ascii="Calibri Light" w:hAnsi="Calibri Light"/>
      <w:b/>
      <w:bCs/>
      <w:sz w:val="20"/>
      <w:szCs w:val="20"/>
    </w:rPr>
  </w:style>
  <w:style w:type="paragraph" w:styleId="berarbeitung">
    <w:name w:val="Revision"/>
    <w:hidden/>
    <w:uiPriority w:val="99"/>
    <w:semiHidden/>
    <w:rsid w:val="007F67A6"/>
    <w:pPr>
      <w:autoSpaceDN/>
      <w:textAlignment w:val="auto"/>
    </w:pPr>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18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j@ais-alfapla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3698</Characters>
  <Application>Microsoft Office Word</Application>
  <DocSecurity>8</DocSecurity>
  <Lines>63</Lines>
  <Paragraphs>20</Paragraphs>
  <ScaleCrop>false</ScaleCrop>
  <HeadingPairs>
    <vt:vector size="2" baseType="variant">
      <vt:variant>
        <vt:lpstr>Titel</vt:lpstr>
      </vt:variant>
      <vt:variant>
        <vt:i4>1</vt:i4>
      </vt:variant>
    </vt:vector>
  </HeadingPairs>
  <TitlesOfParts>
    <vt:vector size="1" baseType="lpstr">
      <vt:lpstr>Pressemitteilung AIS alfaplan LogiMAT 2022</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AIS alfaplan LogiMAT 2022</dc:title>
  <dc:subject/>
  <dc:creator>Anja Schmucker</dc:creator>
  <dc:description/>
  <cp:lastModifiedBy>Anja Schmucker</cp:lastModifiedBy>
  <cp:revision>7</cp:revision>
  <cp:lastPrinted>2022-10-26T09:38:00Z</cp:lastPrinted>
  <dcterms:created xsi:type="dcterms:W3CDTF">2022-10-27T06:46:00Z</dcterms:created>
  <dcterms:modified xsi:type="dcterms:W3CDTF">2022-10-27T07:01:00Z</dcterms:modified>
</cp:coreProperties>
</file>